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B2AF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اقتصاد، نوآوری و تجاری سازی در سلول درمانی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F5665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bookmarkStart w:id="0" w:name="_GoBack"/>
            <w:bookmarkEnd w:id="0"/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583" w:rsidRDefault="007A4F02" w:rsidP="0062658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626583">
              <w:rPr>
                <w:rFonts w:asciiTheme="majorBidi" w:hAnsiTheme="majorBidi" w:cs="B Nazanin" w:hint="cs"/>
                <w:b/>
                <w:bCs/>
                <w:rtl/>
              </w:rPr>
              <w:t xml:space="preserve">  که تدریس 1 واحد آن بر عهده اینجانب می باشد.</w:t>
            </w:r>
          </w:p>
          <w:p w:rsidR="005953CA" w:rsidRPr="00CD6563" w:rsidRDefault="0016474F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</w:t>
            </w:r>
            <w:r w:rsidR="00626583">
              <w:rPr>
                <w:rFonts w:asciiTheme="majorBidi" w:hAnsiTheme="majorBidi" w:cs="B Nazanin" w:hint="cs"/>
                <w:b/>
                <w:bCs/>
                <w:rtl/>
              </w:rPr>
              <w:t xml:space="preserve"> دوشنبه ها 10-8 و 12-10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265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518CC" w:rsidP="008E48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استانداردسازی و ایمنی فرآورده های سلولی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vajihe_taghdiri@yahoo.com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0183" w:rsidRPr="00CD6563" w:rsidRDefault="00626583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09134738510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8B2A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8B2AF3">
              <w:rPr>
                <w:rFonts w:asciiTheme="majorBidi" w:hAnsiTheme="majorBidi" w:cs="B Nazanin" w:hint="cs"/>
                <w:b/>
                <w:bCs/>
                <w:rtl/>
              </w:rPr>
              <w:t>با اقتصاد و فرآیند نوآوری در حوزه فناوری سلول درمانی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3E4EC7" w:rsidP="006C48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با 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>فرآیندهای تبدیل یک ایده فناورانه در حوزه سلول درمانی به یک محصول تجاری</w:t>
            </w:r>
            <w:r w:rsidR="008B1F22">
              <w:rPr>
                <w:rFonts w:asciiTheme="majorBidi" w:hAnsiTheme="majorBidi" w:cs="B Nazanin" w:hint="cs"/>
                <w:b/>
                <w:bCs/>
                <w:rtl/>
              </w:rPr>
              <w:t xml:space="preserve"> و همچنین عملکرد شرکتهای تولیدی و یادانش بنیان و یا مراکز و بنگاه های اققتصادی فعال در حوزه فناوری سلول درمانی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F0806" w:rsidRDefault="00B753E8" w:rsidP="007F0806">
            <w:pPr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>اصول تاسیس شرکت های دانش بنیان، نحوه عملکرد شرکت های دانش بنیان و تولیدی و نیز بنگاه های اقتصادی فعال در حوزه فناوری سلول درمانی، نحوه تهیه بوم کسب و کار و نیز نقشه مفهومی، دستورالعمل ها و ضوابط مرتبط با تجاری درحوزه سلول درمانی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0E7022" w:rsidP="00522D5D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0E702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62658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626583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626583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626583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0806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7F0806" w:rsidRDefault="007F0806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 xml:space="preserve">تجاری سازی فناوری های نوآورانه(گرگوری توهیل، سی.جی توهیل، توماس اوریودان </w:t>
            </w:r>
          </w:p>
          <w:p w:rsidR="00E64309" w:rsidRPr="007F0806" w:rsidRDefault="007F0806" w:rsidP="007F08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F0806">
              <w:rPr>
                <w:rFonts w:asciiTheme="majorBidi" w:hAnsiTheme="majorBidi" w:cs="B Nazanin" w:hint="cs"/>
                <w:b/>
                <w:bCs/>
                <w:rtl/>
              </w:rPr>
              <w:t>آخرین منابع معتبر و روز دنیا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8B1F22" w:rsidRDefault="007B6590" w:rsidP="008B1F22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8B1F22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</w:t>
            </w:r>
            <w:r w:rsidR="008B1F22" w:rsidRPr="008B1F22">
              <w:rPr>
                <w:rFonts w:asciiTheme="majorBidi" w:hAnsiTheme="majorBidi" w:cs="___WRD_EMBED_SUB_41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8B1F22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ویژگی های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03/07/1402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B753E8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 w:rsid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، پرسش و پاسخ، نمایش اسلاید و بازدید از شرکتهای دانش بنیان، مراکز و یا بنگاه های اقتصادی فعال در حوزه فناوری سلول درمانی (تِئوری و عملی)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کامپیوتر و اسلاید</w:t>
            </w:r>
            <w:r w:rsidRPr="00CC3B9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 بازدید از شرکت های دانش بنیان و بنگاه های اقتصادی فعال در حوزه سلول درمانی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8B1F22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مدیریت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03/07/1402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</w:t>
            </w:r>
            <w:r w:rsidR="0062658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مدیریت برنامه ریزی راهبردی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CC3B9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ارکان شکل گیری شرکت های فناوری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فرآیند برنامه ریزی راهبردی کلان یک شرکت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استراتژی های بازاریابی در صنایع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مدیریت علم- نوآوری و محصول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0143BC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مدیریت علم- نوآوری و محصول سلولی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26583" w:rsidP="005B42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24/07/1402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0143BC" w:rsidP="00626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</w:t>
            </w:r>
            <w:r w:rsidR="0062658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26583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26583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ارائه دانشجویان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26583" w:rsidRDefault="00626583" w:rsidP="005B426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01/08/1402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26583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</w:tr>
      <w:tr w:rsidR="00626583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26583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26583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امتحان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26583" w:rsidRDefault="00626583" w:rsidP="005B426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26583" w:rsidRPr="00CC3B97" w:rsidRDefault="00626583" w:rsidP="0062658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5" w:type="dxa"/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26583" w:rsidRPr="00CC3B97" w:rsidRDefault="00626583" w:rsidP="006B67E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6265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2658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05DF16A-37A1-44FF-A19C-4452A30C51E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6BDB4E0-2BA2-41D8-94EA-491BA62C537F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6CB0AD0-E2AD-4C64-9795-C1F80DED0ACA}"/>
    <w:embedBold r:id="rId4" w:subsetted="1" w:fontKey="{9C4CB568-214E-4769-B27E-385D873C837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7280D8D3-0C1A-40E1-8806-4A44A117A509}"/>
    <w:embedBold r:id="rId6" w:fontKey="{4CB3CA66-9E1D-4769-914E-B4E5C96DF09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0197E38-270A-4537-8A8F-563EB76F5F7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05E3A287-9359-4338-B449-E4937D58BC41}"/>
  </w:font>
  <w:font w:name="___WRD_EMBED_SUB_41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143BC"/>
    <w:rsid w:val="00031B31"/>
    <w:rsid w:val="000518CC"/>
    <w:rsid w:val="000B1EDF"/>
    <w:rsid w:val="000C0DF1"/>
    <w:rsid w:val="000D5DB0"/>
    <w:rsid w:val="000E2E49"/>
    <w:rsid w:val="000E7022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3E4EC7"/>
    <w:rsid w:val="003F5665"/>
    <w:rsid w:val="00443A15"/>
    <w:rsid w:val="00481D84"/>
    <w:rsid w:val="004A0190"/>
    <w:rsid w:val="004D5DDB"/>
    <w:rsid w:val="004E35D6"/>
    <w:rsid w:val="00522D5D"/>
    <w:rsid w:val="00551748"/>
    <w:rsid w:val="00583F85"/>
    <w:rsid w:val="005855C7"/>
    <w:rsid w:val="005953CA"/>
    <w:rsid w:val="005B426B"/>
    <w:rsid w:val="005E7423"/>
    <w:rsid w:val="00626090"/>
    <w:rsid w:val="00626583"/>
    <w:rsid w:val="006B67E7"/>
    <w:rsid w:val="006C4891"/>
    <w:rsid w:val="006D4388"/>
    <w:rsid w:val="00744FE2"/>
    <w:rsid w:val="00750FF5"/>
    <w:rsid w:val="007523AA"/>
    <w:rsid w:val="00772F4E"/>
    <w:rsid w:val="00776FFE"/>
    <w:rsid w:val="00777FC4"/>
    <w:rsid w:val="007A4F02"/>
    <w:rsid w:val="007A5A29"/>
    <w:rsid w:val="007B2B2C"/>
    <w:rsid w:val="007B332C"/>
    <w:rsid w:val="007B6590"/>
    <w:rsid w:val="007F0806"/>
    <w:rsid w:val="00805DFE"/>
    <w:rsid w:val="00851198"/>
    <w:rsid w:val="008B1F22"/>
    <w:rsid w:val="008B2AF3"/>
    <w:rsid w:val="008B527C"/>
    <w:rsid w:val="008E48F4"/>
    <w:rsid w:val="00900BCF"/>
    <w:rsid w:val="0093755E"/>
    <w:rsid w:val="00996F22"/>
    <w:rsid w:val="009C093D"/>
    <w:rsid w:val="00A26576"/>
    <w:rsid w:val="00A345AB"/>
    <w:rsid w:val="00A865D0"/>
    <w:rsid w:val="00A934D3"/>
    <w:rsid w:val="00AD5B50"/>
    <w:rsid w:val="00B4264F"/>
    <w:rsid w:val="00B52D72"/>
    <w:rsid w:val="00B71788"/>
    <w:rsid w:val="00B753E8"/>
    <w:rsid w:val="00BB62DE"/>
    <w:rsid w:val="00C03913"/>
    <w:rsid w:val="00C067BD"/>
    <w:rsid w:val="00C969DB"/>
    <w:rsid w:val="00CC3B97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034A67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Dr.taghdiri</cp:lastModifiedBy>
  <cp:revision>2</cp:revision>
  <cp:lastPrinted>2020-01-21T07:00:00Z</cp:lastPrinted>
  <dcterms:created xsi:type="dcterms:W3CDTF">2023-10-22T06:36:00Z</dcterms:created>
  <dcterms:modified xsi:type="dcterms:W3CDTF">2023-10-22T06:36:00Z</dcterms:modified>
</cp:coreProperties>
</file>